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D3" w:rsidRPr="00213AF0" w:rsidRDefault="00E505D3" w:rsidP="00E505D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505D3" w:rsidRPr="00F523F6" w:rsidRDefault="00E505D3" w:rsidP="00E505D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E505D3" w:rsidRPr="00F523F6" w:rsidRDefault="00994C28" w:rsidP="00E505D3">
      <w:pPr>
        <w:jc w:val="center"/>
        <w:rPr>
          <w:sz w:val="24"/>
        </w:rPr>
      </w:pPr>
      <w:hyperlink r:id="rId4" w:history="1">
        <w:r w:rsidR="00E505D3" w:rsidRPr="00F523F6">
          <w:rPr>
            <w:rStyle w:val="Hipervnculo"/>
            <w:sz w:val="24"/>
          </w:rPr>
          <w:t>http://bit.ly/abibliog</w:t>
        </w:r>
      </w:hyperlink>
      <w:r w:rsidR="00E505D3" w:rsidRPr="00F523F6">
        <w:rPr>
          <w:sz w:val="24"/>
        </w:rPr>
        <w:t xml:space="preserve"> </w:t>
      </w:r>
    </w:p>
    <w:p w:rsidR="00E505D3" w:rsidRPr="00F523F6" w:rsidRDefault="00E505D3" w:rsidP="00E505D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E505D3" w:rsidRPr="00994C28" w:rsidRDefault="00E505D3" w:rsidP="00E505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94C28">
        <w:rPr>
          <w:sz w:val="24"/>
          <w:lang w:val="en-US"/>
        </w:rPr>
        <w:t>(University of Zaragoza, Spain)</w:t>
      </w:r>
    </w:p>
    <w:p w:rsidR="00E505D3" w:rsidRPr="00994C28" w:rsidRDefault="00E505D3" w:rsidP="00E505D3">
      <w:pPr>
        <w:jc w:val="center"/>
        <w:rPr>
          <w:sz w:val="24"/>
          <w:lang w:val="en-US"/>
        </w:rPr>
      </w:pPr>
    </w:p>
    <w:p w:rsidR="00E505D3" w:rsidRPr="00994C28" w:rsidRDefault="00E505D3" w:rsidP="00E505D3">
      <w:pPr>
        <w:jc w:val="center"/>
        <w:rPr>
          <w:sz w:val="24"/>
          <w:lang w:val="en-US"/>
        </w:rPr>
      </w:pPr>
    </w:p>
    <w:bookmarkEnd w:id="0"/>
    <w:bookmarkEnd w:id="1"/>
    <w:p w:rsidR="00A463F3" w:rsidRPr="0066041B" w:rsidRDefault="00A463F3">
      <w:pPr>
        <w:jc w:val="center"/>
        <w:rPr>
          <w:lang w:val="en-US"/>
        </w:rPr>
      </w:pPr>
    </w:p>
    <w:p w:rsidR="00A463F3" w:rsidRPr="0066041B" w:rsidRDefault="00A463F3" w:rsidP="00A463F3">
      <w:pPr>
        <w:rPr>
          <w:b/>
          <w:smallCaps/>
          <w:sz w:val="36"/>
          <w:szCs w:val="36"/>
          <w:lang w:val="en-US"/>
        </w:rPr>
      </w:pPr>
      <w:r w:rsidRPr="0066041B">
        <w:rPr>
          <w:b/>
          <w:smallCaps/>
          <w:sz w:val="36"/>
          <w:szCs w:val="36"/>
          <w:lang w:val="en-US"/>
        </w:rPr>
        <w:t>Apuleius</w:t>
      </w:r>
      <w:r w:rsidRPr="0066041B">
        <w:rPr>
          <w:b/>
          <w:smallCaps/>
          <w:sz w:val="36"/>
          <w:szCs w:val="36"/>
          <w:lang w:val="en-US"/>
        </w:rPr>
        <w:tab/>
      </w:r>
    </w:p>
    <w:p w:rsidR="00A463F3" w:rsidRPr="0066041B" w:rsidRDefault="00A463F3">
      <w:pPr>
        <w:ind w:right="58"/>
        <w:rPr>
          <w:b/>
          <w:sz w:val="36"/>
          <w:szCs w:val="36"/>
          <w:lang w:val="en-US"/>
        </w:rPr>
      </w:pPr>
    </w:p>
    <w:p w:rsidR="00A463F3" w:rsidRPr="0066041B" w:rsidRDefault="00A463F3" w:rsidP="00994C28">
      <w:pPr>
        <w:ind w:right="58" w:firstLine="0"/>
        <w:rPr>
          <w:sz w:val="24"/>
          <w:lang w:val="en-US"/>
        </w:rPr>
      </w:pPr>
      <w:r w:rsidRPr="0066041B">
        <w:rPr>
          <w:sz w:val="24"/>
          <w:lang w:val="en-US"/>
        </w:rPr>
        <w:t>(Roman satirical novelist, 2nd century AD</w:t>
      </w:r>
      <w:r w:rsidR="00994C28">
        <w:rPr>
          <w:sz w:val="24"/>
          <w:lang w:val="en-US"/>
        </w:rPr>
        <w:t>; b. North Africa, satirist, novelist, hermeticist and sophist, travelled in Greece and Rome, returned to Tunisia</w:t>
      </w:r>
      <w:r w:rsidRPr="0066041B">
        <w:rPr>
          <w:sz w:val="24"/>
          <w:lang w:val="en-US"/>
        </w:rPr>
        <w:t>)</w:t>
      </w:r>
    </w:p>
    <w:p w:rsidR="00A463F3" w:rsidRPr="0066041B" w:rsidRDefault="00A463F3">
      <w:pPr>
        <w:rPr>
          <w:b/>
          <w:sz w:val="36"/>
          <w:szCs w:val="36"/>
          <w:lang w:val="en-US"/>
        </w:rPr>
      </w:pPr>
    </w:p>
    <w:p w:rsidR="00A463F3" w:rsidRPr="0066041B" w:rsidRDefault="00A463F3">
      <w:pPr>
        <w:rPr>
          <w:b/>
          <w:sz w:val="36"/>
          <w:szCs w:val="36"/>
          <w:lang w:val="en-US"/>
        </w:rPr>
      </w:pPr>
      <w:bookmarkStart w:id="2" w:name="_GoBack"/>
      <w:bookmarkEnd w:id="2"/>
    </w:p>
    <w:p w:rsidR="00A463F3" w:rsidRPr="0066041B" w:rsidRDefault="00A463F3">
      <w:pPr>
        <w:rPr>
          <w:b/>
          <w:lang w:val="en-US"/>
        </w:rPr>
      </w:pPr>
      <w:r w:rsidRPr="0066041B">
        <w:rPr>
          <w:b/>
          <w:lang w:val="en-US"/>
        </w:rPr>
        <w:t>Works</w:t>
      </w:r>
    </w:p>
    <w:p w:rsidR="00A463F3" w:rsidRPr="0066041B" w:rsidRDefault="00A463F3">
      <w:pPr>
        <w:rPr>
          <w:b/>
          <w:lang w:val="en-US"/>
        </w:rPr>
      </w:pPr>
    </w:p>
    <w:p w:rsidR="00A463F3" w:rsidRPr="0066041B" w:rsidRDefault="00A463F3" w:rsidP="00A463F3">
      <w:pPr>
        <w:rPr>
          <w:lang w:val="en-US"/>
        </w:rPr>
      </w:pPr>
      <w:r w:rsidRPr="0066041B">
        <w:rPr>
          <w:lang w:val="en-US"/>
        </w:rPr>
        <w:t xml:space="preserve">Apuleius. </w:t>
      </w:r>
      <w:r w:rsidRPr="0066041B">
        <w:rPr>
          <w:i/>
          <w:lang w:val="en-US"/>
        </w:rPr>
        <w:t>The Golden Ass.</w:t>
      </w:r>
      <w:r w:rsidRPr="0066041B">
        <w:rPr>
          <w:lang w:val="en-US"/>
        </w:rPr>
        <w:t xml:space="preserve"> Trans. Sir George Head. London: Longman, 1851.</w:t>
      </w:r>
    </w:p>
    <w:p w:rsidR="00A463F3" w:rsidRDefault="00A463F3">
      <w:r w:rsidRPr="0066041B">
        <w:rPr>
          <w:lang w:val="en-US"/>
        </w:rPr>
        <w:t xml:space="preserve">_____. </w:t>
      </w:r>
      <w:r w:rsidRPr="0066041B">
        <w:rPr>
          <w:i/>
          <w:lang w:val="en-US"/>
        </w:rPr>
        <w:t xml:space="preserve">The Golden Ass. </w:t>
      </w:r>
      <w:r w:rsidRPr="0066041B">
        <w:rPr>
          <w:lang w:val="en-US"/>
        </w:rPr>
        <w:t xml:space="preserve">Trans. Jack Lindsay. </w:t>
      </w:r>
      <w:r>
        <w:t>Bloomington: Indiana UP, 1962.</w:t>
      </w:r>
    </w:p>
    <w:p w:rsidR="00A463F3" w:rsidRDefault="00A463F3">
      <w:r>
        <w:t xml:space="preserve">_____. </w:t>
      </w:r>
      <w:r>
        <w:rPr>
          <w:i/>
        </w:rPr>
        <w:t xml:space="preserve">El asno de oro. </w:t>
      </w:r>
      <w:r>
        <w:t xml:space="preserve">Madrid: Alianza. </w:t>
      </w:r>
    </w:p>
    <w:p w:rsidR="00A463F3" w:rsidRDefault="00A463F3">
      <w:r>
        <w:t xml:space="preserve">_____. </w:t>
      </w:r>
      <w:r>
        <w:rPr>
          <w:i/>
        </w:rPr>
        <w:t>De Deo Socratis.</w:t>
      </w:r>
      <w:r>
        <w:t xml:space="preserve"> 1625.</w:t>
      </w:r>
    </w:p>
    <w:p w:rsidR="005A66DD" w:rsidRDefault="005A66DD" w:rsidP="005A66DD">
      <w:r>
        <w:t xml:space="preserve">_____. (Apuleyo). </w:t>
      </w:r>
      <w:r>
        <w:rPr>
          <w:i/>
        </w:rPr>
        <w:t>Apología. Flórida.</w:t>
      </w:r>
      <w:r>
        <w:t xml:space="preserve"> Introd., trans. and notes by Santiago Segura Munguía. (Biblioteca Clásica Gredos, 32). Madrid: Gredos,  1980.*</w:t>
      </w:r>
    </w:p>
    <w:p w:rsidR="00A463F3" w:rsidRDefault="00A463F3"/>
    <w:p w:rsidR="00A463F3" w:rsidRDefault="00A463F3"/>
    <w:p w:rsidR="00A463F3" w:rsidRDefault="00A463F3">
      <w:pPr>
        <w:rPr>
          <w:b/>
        </w:rPr>
      </w:pPr>
      <w:r>
        <w:rPr>
          <w:b/>
        </w:rPr>
        <w:t>Criticism</w:t>
      </w:r>
    </w:p>
    <w:p w:rsidR="00A463F3" w:rsidRDefault="00A463F3">
      <w:pPr>
        <w:rPr>
          <w:b/>
        </w:rPr>
      </w:pPr>
    </w:p>
    <w:p w:rsidR="00A463F3" w:rsidRDefault="00A463F3">
      <w:r>
        <w:t xml:space="preserve">Bayet, Jean.  "Apuleyo."  In Bayet, </w:t>
      </w:r>
      <w:r>
        <w:rPr>
          <w:i/>
        </w:rPr>
        <w:t xml:space="preserve">Literatura latina. </w:t>
      </w:r>
      <w:r>
        <w:t xml:space="preserve"> Trans. Andrés Espinosa Alarcón. 4ª ed.   Barcelona: Ariel, 1975.  451-5.*</w:t>
      </w:r>
    </w:p>
    <w:p w:rsidR="00A463F3" w:rsidRPr="0066041B" w:rsidRDefault="00A463F3">
      <w:pPr>
        <w:rPr>
          <w:lang w:val="en-US"/>
        </w:rPr>
      </w:pPr>
      <w:r>
        <w:t xml:space="preserve">García Gual, Carlos.  </w:t>
      </w:r>
      <w:r>
        <w:rPr>
          <w:i/>
        </w:rPr>
        <w:t>"Las Metamorfosis</w:t>
      </w:r>
      <w:r>
        <w:t xml:space="preserve">  o </w:t>
      </w:r>
      <w:r>
        <w:rPr>
          <w:i/>
        </w:rPr>
        <w:t>El asno de oro,</w:t>
      </w:r>
      <w:r>
        <w:t xml:space="preserve"> de Apuleyo."  In García Gual, </w:t>
      </w:r>
      <w:r>
        <w:rPr>
          <w:i/>
        </w:rPr>
        <w:t>Los orígenes de la novela.</w:t>
      </w:r>
      <w:r>
        <w:t xml:space="preserve">  Madrid: Istmo, 1972.  </w:t>
      </w:r>
      <w:r w:rsidRPr="0066041B">
        <w:rPr>
          <w:lang w:val="en-US"/>
        </w:rPr>
        <w:t>367-96.*</w:t>
      </w:r>
    </w:p>
    <w:p w:rsidR="00CD651B" w:rsidRPr="0066041B" w:rsidRDefault="00CD651B" w:rsidP="00CD651B">
      <w:pPr>
        <w:tabs>
          <w:tab w:val="left" w:pos="6307"/>
        </w:tabs>
        <w:rPr>
          <w:lang w:val="en-US"/>
        </w:rPr>
      </w:pPr>
      <w:r w:rsidRPr="0066041B">
        <w:rPr>
          <w:lang w:val="en-US"/>
        </w:rPr>
        <w:t xml:space="preserve">Fuhrer, Therese. "Korinth — Rom — Madauros: Zur Semantik der Herkunftsräume in Apuleius' </w:t>
      </w:r>
      <w:r w:rsidRPr="0066041B">
        <w:rPr>
          <w:i/>
          <w:lang w:val="en-US"/>
        </w:rPr>
        <w:t xml:space="preserve">Metamorphosen." </w:t>
      </w:r>
      <w:r w:rsidRPr="0066041B">
        <w:rPr>
          <w:lang w:val="en-US"/>
        </w:rPr>
        <w:t xml:space="preserve">In </w:t>
      </w:r>
      <w:r w:rsidRPr="0066041B">
        <w:rPr>
          <w:i/>
          <w:lang w:val="en-US"/>
        </w:rPr>
        <w:t xml:space="preserve">Literarische Räume der Herkunft. </w:t>
      </w:r>
      <w:r w:rsidRPr="0066041B">
        <w:rPr>
          <w:lang w:val="en-US"/>
        </w:rPr>
        <w:t>Ed. Maximillian Benz and Katrin Dennerlein. Berlin and Boston: Walter de Gruyter, 2016. 67-91.*</w:t>
      </w:r>
      <w:r w:rsidR="0066041B" w:rsidRPr="0066041B">
        <w:rPr>
          <w:lang w:val="en-US"/>
        </w:rPr>
        <w:t xml:space="preserve"> Online at </w:t>
      </w:r>
      <w:r w:rsidR="0066041B" w:rsidRPr="0066041B">
        <w:rPr>
          <w:i/>
          <w:lang w:val="en-US"/>
        </w:rPr>
        <w:t>Academia.*</w:t>
      </w:r>
    </w:p>
    <w:p w:rsidR="0066041B" w:rsidRPr="0066041B" w:rsidRDefault="0066041B" w:rsidP="00CD651B">
      <w:pPr>
        <w:tabs>
          <w:tab w:val="left" w:pos="6307"/>
        </w:tabs>
        <w:rPr>
          <w:lang w:val="en-US"/>
        </w:rPr>
      </w:pPr>
      <w:r w:rsidRPr="0066041B">
        <w:rPr>
          <w:lang w:val="en-US"/>
        </w:rPr>
        <w:tab/>
      </w:r>
      <w:hyperlink r:id="rId5" w:history="1">
        <w:r w:rsidRPr="0066041B">
          <w:rPr>
            <w:rStyle w:val="Hipervnculo"/>
            <w:lang w:val="en-US"/>
          </w:rPr>
          <w:t>https://www.academia.edu/36060145/</w:t>
        </w:r>
      </w:hyperlink>
    </w:p>
    <w:p w:rsidR="0066041B" w:rsidRPr="0066041B" w:rsidRDefault="0066041B" w:rsidP="00CD651B">
      <w:pPr>
        <w:tabs>
          <w:tab w:val="left" w:pos="6307"/>
        </w:tabs>
        <w:rPr>
          <w:lang w:val="en-US"/>
        </w:rPr>
      </w:pPr>
      <w:r w:rsidRPr="0066041B">
        <w:rPr>
          <w:lang w:val="en-US"/>
        </w:rPr>
        <w:tab/>
        <w:t>2020</w:t>
      </w:r>
    </w:p>
    <w:p w:rsidR="002B78BD" w:rsidRPr="0066041B" w:rsidRDefault="002B78BD" w:rsidP="002B78BD">
      <w:pPr>
        <w:ind w:left="709" w:hanging="709"/>
        <w:rPr>
          <w:lang w:val="en-US"/>
        </w:rPr>
      </w:pPr>
      <w:r w:rsidRPr="0066041B">
        <w:rPr>
          <w:lang w:val="en-US"/>
        </w:rPr>
        <w:lastRenderedPageBreak/>
        <w:t xml:space="preserve">Harrison, S. J., ed. </w:t>
      </w:r>
      <w:r w:rsidRPr="0066041B">
        <w:rPr>
          <w:i/>
          <w:lang w:val="en-US"/>
        </w:rPr>
        <w:t>Oxford Readings in the Roman Novel.</w:t>
      </w:r>
      <w:r w:rsidRPr="0066041B">
        <w:rPr>
          <w:lang w:val="en-US"/>
        </w:rPr>
        <w:t xml:space="preserve"> Oxford: Oxford UP, 1999. (Apuleius, Petronius).</w:t>
      </w:r>
    </w:p>
    <w:p w:rsidR="00A463F3" w:rsidRDefault="00A463F3">
      <w:r w:rsidRPr="0066041B">
        <w:rPr>
          <w:lang w:val="en-US"/>
        </w:rPr>
        <w:t xml:space="preserve">Rushdie, Salman. "Travels with a Golden Ass." (Apuleius, trans. Robert Graves). 1985.  In Rushdie, </w:t>
      </w:r>
      <w:r w:rsidRPr="0066041B">
        <w:rPr>
          <w:i/>
          <w:lang w:val="en-US"/>
        </w:rPr>
        <w:t xml:space="preserve">Imaginary Homelands. </w:t>
      </w:r>
      <w:r>
        <w:t>1991. Harmondsworth: Penguin, 1992. 364-67.*</w:t>
      </w:r>
    </w:p>
    <w:p w:rsidR="00A463F3" w:rsidRPr="0066041B" w:rsidRDefault="00A463F3">
      <w:pPr>
        <w:rPr>
          <w:lang w:val="en-US"/>
        </w:rPr>
      </w:pPr>
      <w:r>
        <w:t xml:space="preserve">Walsh, P. G. "XLII. Apuleyo."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66041B">
        <w:rPr>
          <w:lang w:val="en-US"/>
        </w:rPr>
        <w:t>Ed. E. J. Kenney and W. V. Clausen. Madrid: Gredos, 1989. 834-48.*</w:t>
      </w:r>
    </w:p>
    <w:p w:rsidR="00A463F3" w:rsidRDefault="00A463F3">
      <w:r w:rsidRPr="0066041B">
        <w:rPr>
          <w:lang w:val="en-US"/>
        </w:rPr>
        <w:t xml:space="preserve">Winkler, John.  </w:t>
      </w:r>
      <w:r w:rsidRPr="0066041B">
        <w:rPr>
          <w:i/>
          <w:lang w:val="en-US"/>
        </w:rPr>
        <w:t xml:space="preserve">Auctor and Actor: A Narratological Reading of Apuleius's </w:t>
      </w:r>
      <w:r w:rsidRPr="0066041B">
        <w:rPr>
          <w:lang w:val="en-US"/>
        </w:rPr>
        <w:t xml:space="preserve"> </w:t>
      </w:r>
      <w:r w:rsidRPr="0066041B">
        <w:rPr>
          <w:i/>
          <w:smallCaps/>
          <w:lang w:val="en-US"/>
        </w:rPr>
        <w:t>The Golden Ass.</w:t>
      </w:r>
      <w:r w:rsidRPr="0066041B">
        <w:rPr>
          <w:lang w:val="en-US"/>
        </w:rPr>
        <w:t xml:space="preserve">  </w:t>
      </w:r>
      <w:r>
        <w:t>Berkeley: U of California P, 1985.</w:t>
      </w:r>
    </w:p>
    <w:p w:rsidR="005B1953" w:rsidRDefault="005B1953" w:rsidP="005B1953">
      <w:r>
        <w:t xml:space="preserve">Sánchez Mañas, Carmen. "La redención de Lucilio en las </w:t>
      </w:r>
      <w:r>
        <w:rPr>
          <w:i/>
        </w:rPr>
        <w:t>Metamorfosis</w:t>
      </w:r>
      <w:r>
        <w:t xml:space="preserve"> de Apuleyo."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357-65.*</w:t>
      </w:r>
    </w:p>
    <w:p w:rsidR="00A463F3" w:rsidRDefault="00A463F3"/>
    <w:p w:rsidR="00994C28" w:rsidRDefault="00994C28"/>
    <w:p w:rsidR="00994C28" w:rsidRDefault="00994C28"/>
    <w:p w:rsidR="00994C28" w:rsidRDefault="00994C28"/>
    <w:p w:rsidR="00994C28" w:rsidRDefault="00994C28">
      <w:r>
        <w:t>Audio</w:t>
      </w:r>
    </w:p>
    <w:p w:rsidR="00994C28" w:rsidRDefault="00994C28"/>
    <w:p w:rsidR="00994C28" w:rsidRDefault="00994C28"/>
    <w:p w:rsidR="00994C28" w:rsidRDefault="00994C28"/>
    <w:p w:rsidR="00994C28" w:rsidRPr="00B60483" w:rsidRDefault="00994C28" w:rsidP="00994C28">
      <w:pPr>
        <w:rPr>
          <w:szCs w:val="28"/>
          <w:lang w:val="en-US"/>
        </w:rPr>
      </w:pPr>
      <w:r w:rsidRPr="00994C28">
        <w:rPr>
          <w:szCs w:val="28"/>
          <w:lang w:val="es-ES"/>
        </w:rPr>
        <w:t xml:space="preserve">Kelen, Jacqueline, et al. "Apulée – Une Vie, une Œuvre : Entre magie et philosophie." </w:t>
      </w:r>
      <w:r w:rsidRPr="007344D9">
        <w:rPr>
          <w:szCs w:val="28"/>
          <w:lang w:val="en-US"/>
        </w:rPr>
        <w:t>Audio (France Culture</w:t>
      </w:r>
      <w:r>
        <w:rPr>
          <w:szCs w:val="28"/>
          <w:lang w:val="en-US"/>
        </w:rPr>
        <w:t>, 1998</w:t>
      </w:r>
      <w:r w:rsidRPr="007344D9">
        <w:rPr>
          <w:szCs w:val="28"/>
          <w:lang w:val="en-US"/>
        </w:rPr>
        <w:t xml:space="preserve">). Online at </w:t>
      </w:r>
      <w:r w:rsidRPr="007344D9">
        <w:rPr>
          <w:i/>
          <w:szCs w:val="28"/>
          <w:lang w:val="en-US"/>
        </w:rPr>
        <w:t>YouTube (Résonance[</w:t>
      </w:r>
      <w:r>
        <w:rPr>
          <w:i/>
          <w:szCs w:val="28"/>
          <w:lang w:val="en-US"/>
        </w:rPr>
        <w:t>s</w:t>
      </w:r>
      <w:r w:rsidRPr="007344D9">
        <w:rPr>
          <w:i/>
          <w:szCs w:val="28"/>
          <w:lang w:val="en-US"/>
        </w:rPr>
        <w:t>]</w:t>
      </w:r>
      <w:r>
        <w:rPr>
          <w:i/>
          <w:szCs w:val="28"/>
          <w:lang w:val="en-US"/>
        </w:rPr>
        <w:t xml:space="preserve">) </w:t>
      </w:r>
      <w:r>
        <w:rPr>
          <w:szCs w:val="28"/>
          <w:lang w:val="en-US"/>
        </w:rPr>
        <w:t>23 April 2017.* (Hermeticism).</w:t>
      </w:r>
    </w:p>
    <w:p w:rsidR="00994C28" w:rsidRPr="00162DCD" w:rsidRDefault="00994C28" w:rsidP="00994C28">
      <w:pPr>
        <w:ind w:hanging="1"/>
        <w:rPr>
          <w:color w:val="1B95E0"/>
          <w:szCs w:val="28"/>
        </w:rPr>
      </w:pPr>
      <w:hyperlink r:id="rId6" w:history="1">
        <w:r w:rsidRPr="00162DCD">
          <w:rPr>
            <w:rStyle w:val="Hipervnculo"/>
            <w:szCs w:val="28"/>
          </w:rPr>
          <w:t>https://youtu.be/TxXzdcSSta0</w:t>
        </w:r>
      </w:hyperlink>
    </w:p>
    <w:p w:rsidR="00994C28" w:rsidRPr="007344D9" w:rsidRDefault="00994C28" w:rsidP="00994C28">
      <w:pPr>
        <w:rPr>
          <w:szCs w:val="28"/>
        </w:rPr>
      </w:pPr>
      <w:r w:rsidRPr="00162DCD">
        <w:rPr>
          <w:szCs w:val="28"/>
        </w:rPr>
        <w:tab/>
      </w:r>
      <w:r>
        <w:rPr>
          <w:szCs w:val="28"/>
        </w:rPr>
        <w:t>2020</w:t>
      </w:r>
    </w:p>
    <w:p w:rsidR="00994C28" w:rsidRDefault="00994C28"/>
    <w:p w:rsidR="00994C28" w:rsidRDefault="00994C28"/>
    <w:p w:rsidR="00994C28" w:rsidRDefault="00994C28"/>
    <w:p w:rsidR="00994C28" w:rsidRDefault="00994C28"/>
    <w:p w:rsidR="00994C28" w:rsidRDefault="00994C28"/>
    <w:sectPr w:rsidR="00994C28" w:rsidSect="00A463F3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759"/>
    <w:rsid w:val="00131FB9"/>
    <w:rsid w:val="002B78BD"/>
    <w:rsid w:val="005A66DD"/>
    <w:rsid w:val="005B1953"/>
    <w:rsid w:val="00646759"/>
    <w:rsid w:val="0066041B"/>
    <w:rsid w:val="007B4700"/>
    <w:rsid w:val="00994C28"/>
    <w:rsid w:val="00A463F3"/>
    <w:rsid w:val="00AC0A23"/>
    <w:rsid w:val="00CD651B"/>
    <w:rsid w:val="00E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82CEA7"/>
  <w14:defaultImageDpi w14:val="300"/>
  <w15:docId w15:val="{91F99BDB-3380-AC45-A0A7-1D91C8D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4675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4675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0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xXzdcSSta0" TargetMode="External"/><Relationship Id="rId5" Type="http://schemas.openxmlformats.org/officeDocument/2006/relationships/hyperlink" Target="https://www.academia.edu/36060145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2526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2018-06-12T21:51:00Z</dcterms:created>
  <dcterms:modified xsi:type="dcterms:W3CDTF">2020-06-14T10:34:00Z</dcterms:modified>
</cp:coreProperties>
</file>